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14FD5" w14:textId="77777777" w:rsidR="004F0C43" w:rsidRDefault="00CA664A">
      <w:pPr>
        <w:pStyle w:val="Rubrik1"/>
        <w:rPr>
          <w:rFonts w:ascii="Georgia" w:eastAsia="Georgia" w:hAnsi="Georgia" w:cs="Georgia"/>
          <w:b w:val="0"/>
          <w:sz w:val="32"/>
          <w:szCs w:val="32"/>
        </w:rPr>
      </w:pPr>
      <w:r>
        <w:rPr>
          <w:rFonts w:ascii="Georgia" w:eastAsia="Georgia" w:hAnsi="Georgia" w:cs="Georgia"/>
          <w:b w:val="0"/>
          <w:sz w:val="32"/>
          <w:szCs w:val="32"/>
        </w:rPr>
        <w:t xml:space="preserve">Rapport över särskilt överenskomna granskningsåtgärder </w:t>
      </w:r>
    </w:p>
    <w:p w14:paraId="0BC06ACF" w14:textId="77777777" w:rsidR="004F0C43" w:rsidRDefault="00CA664A">
      <w:pPr>
        <w:pBdr>
          <w:bottom w:val="single" w:sz="4" w:space="1" w:color="000000"/>
        </w:pBdr>
      </w:pPr>
      <w:r>
        <w:t xml:space="preserve">Till </w:t>
      </w:r>
      <w:r w:rsidR="000F0B36" w:rsidRPr="000F0B36">
        <w:rPr>
          <w:highlight w:val="yellow"/>
        </w:rPr>
        <w:t>[</w:t>
      </w:r>
      <w:r w:rsidRPr="000F0B36">
        <w:rPr>
          <w:highlight w:val="yellow"/>
        </w:rPr>
        <w:t>Studieförbunde</w:t>
      </w:r>
      <w:r w:rsidR="000F0B36" w:rsidRPr="000F0B36">
        <w:rPr>
          <w:highlight w:val="yellow"/>
        </w:rPr>
        <w:t>t]</w:t>
      </w:r>
    </w:p>
    <w:p w14:paraId="6FCE452A" w14:textId="77777777" w:rsidR="004F0C43" w:rsidRDefault="00CA664A">
      <w:pPr>
        <w:pStyle w:val="Rubrik3"/>
        <w:rPr>
          <w:color w:val="1C1C1C"/>
          <w:sz w:val="24"/>
          <w:szCs w:val="24"/>
        </w:rPr>
      </w:pPr>
      <w:r>
        <w:rPr>
          <w:color w:val="1C1C1C"/>
          <w:sz w:val="24"/>
          <w:szCs w:val="24"/>
        </w:rPr>
        <w:t>Syfte samt begränsningar av användning och spridning</w:t>
      </w:r>
    </w:p>
    <w:p w14:paraId="57403E6A" w14:textId="77777777" w:rsidR="004F0C43" w:rsidRDefault="0068081A">
      <w:r w:rsidRPr="0068081A">
        <w:t xml:space="preserve">Denna rapport är enbart avsedd för </w:t>
      </w:r>
      <w:r w:rsidRPr="00EE7C9E">
        <w:rPr>
          <w:highlight w:val="yellow"/>
        </w:rPr>
        <w:t>[</w:t>
      </w:r>
      <w:r w:rsidR="00EE7C9E" w:rsidRPr="00EE7C9E">
        <w:rPr>
          <w:highlight w:val="yellow"/>
        </w:rPr>
        <w:t>Studieförbundet</w:t>
      </w:r>
      <w:r w:rsidRPr="00EE7C9E">
        <w:rPr>
          <w:highlight w:val="yellow"/>
        </w:rPr>
        <w:t>]</w:t>
      </w:r>
      <w:r w:rsidRPr="0068081A">
        <w:t xml:space="preserve"> och </w:t>
      </w:r>
      <w:r w:rsidR="00EE7C9E">
        <w:t>Folkbildningsrådet</w:t>
      </w:r>
      <w:r w:rsidRPr="0068081A">
        <w:t>, och ska inte användas av, eller spridas till, andra parter. Detta förbud mot spridning hindrar dock inte att rapporten lämnas ut med stöd av offentlighets- och sekretesslagstiftningen.</w:t>
      </w:r>
    </w:p>
    <w:p w14:paraId="56A7408C" w14:textId="77777777" w:rsidR="004F0C43" w:rsidRDefault="00CA664A">
      <w:pPr>
        <w:pStyle w:val="Rubrik3"/>
        <w:rPr>
          <w:color w:val="1C1C1C"/>
          <w:sz w:val="24"/>
          <w:szCs w:val="24"/>
        </w:rPr>
      </w:pPr>
      <w:r>
        <w:rPr>
          <w:color w:val="1C1C1C"/>
          <w:sz w:val="24"/>
          <w:szCs w:val="24"/>
        </w:rPr>
        <w:t>Uppdragsgivarens ansvar</w:t>
      </w:r>
    </w:p>
    <w:p w14:paraId="6964251B" w14:textId="77777777" w:rsidR="004F0C43" w:rsidRDefault="00CA664A">
      <w:r>
        <w:rPr>
          <w:highlight w:val="yellow"/>
        </w:rPr>
        <w:t>[Studieförbundet]</w:t>
      </w:r>
      <w:r>
        <w:t xml:space="preserve"> (som är den ansvariga parten) har bekräftat att de överenskomna granskningsåtgärderna är lämpliga för uppdragets syfte.</w:t>
      </w:r>
    </w:p>
    <w:p w14:paraId="41F06C61" w14:textId="77777777" w:rsidR="004F0C43" w:rsidRDefault="00CA664A">
      <w:r>
        <w:rPr>
          <w:highlight w:val="yellow"/>
        </w:rPr>
        <w:t>[Studieförbundet]</w:t>
      </w:r>
      <w:r>
        <w:t xml:space="preserve"> är ansvarig för de granskningsobjekt och områden som är föremål för de överenskomna granskningsåtgärderna.</w:t>
      </w:r>
    </w:p>
    <w:p w14:paraId="3F7A8A79" w14:textId="77777777" w:rsidR="004F0C43" w:rsidRDefault="00CA664A">
      <w:pPr>
        <w:pStyle w:val="Rubrik3"/>
        <w:rPr>
          <w:color w:val="1C1C1C"/>
          <w:sz w:val="24"/>
          <w:szCs w:val="24"/>
        </w:rPr>
      </w:pPr>
      <w:r>
        <w:rPr>
          <w:color w:val="1C1C1C"/>
          <w:sz w:val="24"/>
          <w:szCs w:val="24"/>
        </w:rPr>
        <w:t>Revisorns ansvar</w:t>
      </w:r>
    </w:p>
    <w:p w14:paraId="5B1F1780" w14:textId="77777777" w:rsidR="004F0C43" w:rsidRDefault="00CA664A">
      <w:bookmarkStart w:id="0" w:name="_heading=h.gjdgxs" w:colFirst="0" w:colLast="0"/>
      <w:bookmarkEnd w:id="0"/>
      <w:r>
        <w:t xml:space="preserve">Vi har utfört uppdraget att utföra granskning enligt särskild överenskommelse i enlighet med International Standard on </w:t>
      </w:r>
      <w:proofErr w:type="spellStart"/>
      <w:r>
        <w:t>Related</w:t>
      </w:r>
      <w:proofErr w:type="spellEnd"/>
      <w:r>
        <w:t xml:space="preserve"> Services ISRS 4400 </w:t>
      </w:r>
      <w:r>
        <w:rPr>
          <w:i/>
        </w:rPr>
        <w:t>Uppdrag att utföra granskning enligt särskild överenskommelse</w:t>
      </w:r>
      <w:r>
        <w:t xml:space="preserve"> (omarbetad). Ett uppdrag att utföra granskning enligt särskild överenskommelse innefattar att vi utför de granskningsåtgärder som har överenskommits med </w:t>
      </w:r>
      <w:r>
        <w:rPr>
          <w:highlight w:val="yellow"/>
        </w:rPr>
        <w:t>[Studieförbunde</w:t>
      </w:r>
      <w:r w:rsidR="000F0B36">
        <w:rPr>
          <w:highlight w:val="yellow"/>
        </w:rPr>
        <w:t>t</w:t>
      </w:r>
      <w:r>
        <w:rPr>
          <w:highlight w:val="yellow"/>
        </w:rPr>
        <w:t>]</w:t>
      </w:r>
      <w:r>
        <w:t xml:space="preserve"> och rapporterar våra iakttagelser, som är de faktiska resultaten av överenskomna granskningsåtgärder som har utförts. Vi gör inget uttalande beträffande ändamålsenligheten i de överenskomna granskningsåtgärderna.</w:t>
      </w:r>
    </w:p>
    <w:p w14:paraId="52D577A5" w14:textId="77777777" w:rsidR="004F0C43" w:rsidRDefault="00CA664A">
      <w:r>
        <w:t>Detta uppdrag att utföra granskning enligt särskild överenskommelse är inte ett bestyrkandeuppdrag. Följaktligen gör vi inget uttalande och drar ingen slutsats.</w:t>
      </w:r>
    </w:p>
    <w:p w14:paraId="625BCF3A" w14:textId="77777777" w:rsidR="004F0C43" w:rsidRDefault="00CA664A">
      <w:r>
        <w:t>Om vi hade utfört ytterligare granskningsåtgärder, kanske andra frågor hade kommit till vår kännedom som då hade rapporterats.</w:t>
      </w:r>
    </w:p>
    <w:p w14:paraId="7729DF8D" w14:textId="77777777" w:rsidR="004F0C43" w:rsidRDefault="00CA664A">
      <w:pPr>
        <w:pStyle w:val="Rubrik3"/>
        <w:rPr>
          <w:color w:val="1C1C1C"/>
          <w:sz w:val="20"/>
          <w:szCs w:val="20"/>
        </w:rPr>
      </w:pPr>
      <w:r>
        <w:rPr>
          <w:color w:val="1C1C1C"/>
          <w:sz w:val="20"/>
          <w:szCs w:val="20"/>
        </w:rPr>
        <w:t>Yrkesetik och kvalitetskontroll</w:t>
      </w:r>
    </w:p>
    <w:p w14:paraId="1C720B40" w14:textId="77777777" w:rsidR="004F0C43" w:rsidRDefault="00CA664A">
      <w:r>
        <w:t>Vi har följt de yrkesetiska kraven i Sverige och IESBA-koden och är oberoende enligt god revisorssed i Sverige.</w:t>
      </w:r>
    </w:p>
    <w:p w14:paraId="5E2666CC" w14:textId="77777777" w:rsidR="004F0C43" w:rsidRDefault="00CA664A">
      <w:r>
        <w:t xml:space="preserve">Revisionsföretaget tillämpar ISQC 1 (International Standard on </w:t>
      </w:r>
      <w:proofErr w:type="spellStart"/>
      <w:r>
        <w:t>Quality</w:t>
      </w:r>
      <w:proofErr w:type="spellEnd"/>
      <w:r>
        <w:t xml:space="preserve"> Control) och har därmed ett allsidigt system för kvalitetskontroll vilket innefattar dokumenterade riktlinjer och rutiner avseende efterlevnad av yrkesetiska krav, standarder för yrkesutövningen och tillämpliga krav i lagar och andra författningar.</w:t>
      </w:r>
    </w:p>
    <w:p w14:paraId="02428411" w14:textId="77777777" w:rsidR="004F0C43" w:rsidRDefault="00CA664A">
      <w:pPr>
        <w:pStyle w:val="Rubrik3"/>
        <w:rPr>
          <w:color w:val="1C1C1C"/>
          <w:sz w:val="24"/>
          <w:szCs w:val="24"/>
        </w:rPr>
      </w:pPr>
      <w:bookmarkStart w:id="1" w:name="_heading=h.30j0zll" w:colFirst="0" w:colLast="0"/>
      <w:bookmarkEnd w:id="1"/>
      <w:r>
        <w:rPr>
          <w:color w:val="1C1C1C"/>
          <w:sz w:val="24"/>
          <w:szCs w:val="24"/>
        </w:rPr>
        <w:t>Granskningsåtgärder och iakttagelser</w:t>
      </w:r>
    </w:p>
    <w:p w14:paraId="4CD13F7D" w14:textId="77777777" w:rsidR="004F0C43" w:rsidRDefault="00CA664A">
      <w:r>
        <w:t xml:space="preserve">Vi har utfört de granskningsåtgärder som beskrivs nedan, vilka har överenskommits med </w:t>
      </w:r>
      <w:r>
        <w:rPr>
          <w:highlight w:val="yellow"/>
        </w:rPr>
        <w:t>[Studieförbundet]</w:t>
      </w:r>
      <w:r w:rsidRPr="000F0B36">
        <w:t xml:space="preserve"> </w:t>
      </w:r>
      <w:r>
        <w:t xml:space="preserve">i villkoren för uppdraget daterat den </w:t>
      </w:r>
      <w:r>
        <w:rPr>
          <w:highlight w:val="yellow"/>
        </w:rPr>
        <w:t>[datum]</w:t>
      </w:r>
      <w:r>
        <w:t xml:space="preserve">. Våra granskningsåtgärder har baserats på underlag som </w:t>
      </w:r>
      <w:r>
        <w:rPr>
          <w:highlight w:val="yellow"/>
        </w:rPr>
        <w:t>[Studieförbundet]</w:t>
      </w:r>
      <w:r>
        <w:t xml:space="preserve"> har tagit fram.</w:t>
      </w:r>
    </w:p>
    <w:p w14:paraId="127D8AE9" w14:textId="77777777" w:rsidR="004F0C43" w:rsidRDefault="004F0C43"/>
    <w:tbl>
      <w:tblPr>
        <w:tblW w:w="906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00" w:firstRow="0" w:lastRow="0" w:firstColumn="0" w:lastColumn="0" w:noHBand="0" w:noVBand="1"/>
      </w:tblPr>
      <w:tblGrid>
        <w:gridCol w:w="1413"/>
        <w:gridCol w:w="3402"/>
        <w:gridCol w:w="4248"/>
      </w:tblGrid>
      <w:tr w:rsidR="004F0C43" w14:paraId="431DC3F3" w14:textId="77777777" w:rsidTr="003023D2">
        <w:trPr>
          <w:trHeight w:val="285"/>
        </w:trPr>
        <w:tc>
          <w:tcPr>
            <w:tcW w:w="141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546D7B8" w14:textId="77777777" w:rsidR="004F0C43" w:rsidRDefault="004F0C43"/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9CEAE32" w14:textId="77777777" w:rsidR="004F0C43" w:rsidRDefault="00CA664A">
            <w:r>
              <w:t>Granskningsåtgärder</w:t>
            </w:r>
          </w:p>
        </w:tc>
        <w:tc>
          <w:tcPr>
            <w:tcW w:w="42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8FD93D9" w14:textId="77777777" w:rsidR="004F0C43" w:rsidRDefault="00CA664A">
            <w:pPr>
              <w:rPr>
                <w:highlight w:val="yellow"/>
              </w:rPr>
            </w:pPr>
            <w:r>
              <w:t>Iakttagelser</w:t>
            </w:r>
          </w:p>
        </w:tc>
      </w:tr>
      <w:tr w:rsidR="004F0C43" w14:paraId="62D12242" w14:textId="77777777" w:rsidTr="099D6DF3">
        <w:tc>
          <w:tcPr>
            <w:tcW w:w="14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7F30C21" w14:textId="77777777" w:rsidR="004F0C43" w:rsidRDefault="00CA664A">
            <w: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225396F" w14:textId="351B0793" w:rsidR="004F0C43" w:rsidRDefault="00CA664A">
            <w:r>
              <w:t>Vi har k</w:t>
            </w:r>
            <w:r>
              <w:rPr>
                <w:color w:val="000000"/>
              </w:rPr>
              <w:t>ontrollerat att det finns ett dokumenterat underlag som visar att studieförbundet genomfört minst en risk</w:t>
            </w:r>
            <w:r w:rsidR="00F86A9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och väsentlighetsanalys under </w:t>
            </w:r>
            <w:r w:rsidR="00E17CC3">
              <w:rPr>
                <w:color w:val="000000"/>
              </w:rPr>
              <w:t xml:space="preserve">de senaste 12 månaderna. </w:t>
            </w:r>
          </w:p>
        </w:tc>
        <w:tc>
          <w:tcPr>
            <w:tcW w:w="424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919434C" w14:textId="77777777" w:rsidR="004F0C43" w:rsidRDefault="00CA664A">
            <w:r>
              <w:t xml:space="preserve">Vi har noterat att studieförbundet har presenterat XXX som dess underlag för…/ Vi har noterat att studieförbundet i enlighet med deras svar i </w:t>
            </w:r>
            <w:r w:rsidRPr="007E7D9D">
              <w:rPr>
                <w:highlight w:val="cyan"/>
              </w:rPr>
              <w:t>”</w:t>
            </w:r>
            <w:r w:rsidR="007E7D9D" w:rsidRPr="007E7D9D">
              <w:rPr>
                <w:highlight w:val="cyan"/>
              </w:rPr>
              <w:t>Folkbildningsrådet</w:t>
            </w:r>
            <w:r w:rsidR="00BE33A7">
              <w:rPr>
                <w:highlight w:val="cyan"/>
              </w:rPr>
              <w:t>s</w:t>
            </w:r>
            <w:r w:rsidR="007E7D9D" w:rsidRPr="007E7D9D">
              <w:rPr>
                <w:highlight w:val="cyan"/>
              </w:rPr>
              <w:t xml:space="preserve"> ISRS 4400 frågor till studieförbunde</w:t>
            </w:r>
            <w:r w:rsidR="00A03606">
              <w:rPr>
                <w:highlight w:val="cyan"/>
              </w:rPr>
              <w:t>t</w:t>
            </w:r>
            <w:r w:rsidRPr="007E7D9D">
              <w:rPr>
                <w:highlight w:val="cyan"/>
              </w:rPr>
              <w:t>”</w:t>
            </w:r>
            <w:r>
              <w:t xml:space="preserve"> inte har något dokumenterat underlag…</w:t>
            </w:r>
          </w:p>
          <w:p w14:paraId="79378AB4" w14:textId="77777777" w:rsidR="004F0C43" w:rsidRDefault="004F0C43"/>
        </w:tc>
      </w:tr>
      <w:tr w:rsidR="004F0C43" w14:paraId="3C10DDA2" w14:textId="77777777" w:rsidTr="099D6DF3">
        <w:tc>
          <w:tcPr>
            <w:tcW w:w="14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C1C3C62" w14:textId="77777777" w:rsidR="004F0C43" w:rsidRDefault="00CA664A">
            <w: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2453F7D" w14:textId="12FB1343" w:rsidR="004F0C43" w:rsidRDefault="00CA664A">
            <w:r>
              <w:rPr>
                <w:color w:val="000000"/>
                <w:highlight w:val="white"/>
              </w:rPr>
              <w:t xml:space="preserve">Vi har kontrollerat att studieförbundet kan uppvisa dokumentation som visar att en registerbaserad kontroll av pågående verksamhet genomförts minst två gånger </w:t>
            </w:r>
            <w:r w:rsidR="003B03E3">
              <w:rPr>
                <w:color w:val="000000"/>
              </w:rPr>
              <w:t>de senaste 12 månaderna.</w:t>
            </w:r>
          </w:p>
        </w:tc>
        <w:tc>
          <w:tcPr>
            <w:tcW w:w="424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5A1679E" w14:textId="77777777" w:rsidR="004F0C43" w:rsidRDefault="00CA664A">
            <w:r>
              <w:t>Vi har noterat att…</w:t>
            </w:r>
          </w:p>
        </w:tc>
      </w:tr>
      <w:tr w:rsidR="004F0C43" w14:paraId="7AFF02D6" w14:textId="77777777" w:rsidTr="099D6DF3">
        <w:tc>
          <w:tcPr>
            <w:tcW w:w="14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E136365" w14:textId="77777777" w:rsidR="004F0C43" w:rsidRDefault="00CA664A">
            <w: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8D907D5" w14:textId="77777777" w:rsidR="004F0C43" w:rsidRDefault="00CA664A">
            <w:r>
              <w:t>Vi har k</w:t>
            </w:r>
            <w:r>
              <w:rPr>
                <w:color w:val="000000"/>
                <w:highlight w:val="white"/>
              </w:rPr>
              <w:t xml:space="preserve">ontrollerat </w:t>
            </w:r>
            <w:r>
              <w:rPr>
                <w:highlight w:val="white"/>
              </w:rPr>
              <w:t xml:space="preserve">att </w:t>
            </w:r>
            <w:r>
              <w:rPr>
                <w:color w:val="000000"/>
                <w:highlight w:val="white"/>
              </w:rPr>
              <w:t>studieförbundet har en dokumenterad plan för hur rimlighetskontroller ska utföras i den egna verksamheten.</w:t>
            </w:r>
          </w:p>
        </w:tc>
        <w:tc>
          <w:tcPr>
            <w:tcW w:w="424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90E772E" w14:textId="77777777" w:rsidR="004F0C43" w:rsidRDefault="00CA664A">
            <w:r>
              <w:t>Vi har noterat att…</w:t>
            </w:r>
          </w:p>
        </w:tc>
      </w:tr>
      <w:tr w:rsidR="00DD72B2" w14:paraId="1FC61276" w14:textId="77777777" w:rsidTr="099D6DF3">
        <w:tc>
          <w:tcPr>
            <w:tcW w:w="14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24F7719" w14:textId="0CBF0406" w:rsidR="00DD72B2" w:rsidRDefault="00DD72B2">
            <w: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D98C3F6" w14:textId="6FEA3105" w:rsidR="00DD72B2" w:rsidRDefault="008F1016">
            <w:r>
              <w:t xml:space="preserve">Vi har kontrollerat att </w:t>
            </w:r>
            <w:r w:rsidR="00A36312">
              <w:t>studieförbundet</w:t>
            </w:r>
            <w:r>
              <w:t xml:space="preserve"> har genomfört </w:t>
            </w:r>
            <w:r w:rsidR="00A36312">
              <w:t>rimlighetskontroll i pågående verksamhet under de senaste 12 månaderna</w:t>
            </w:r>
          </w:p>
        </w:tc>
        <w:tc>
          <w:tcPr>
            <w:tcW w:w="424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8A291F4" w14:textId="49471C6E" w:rsidR="00DD72B2" w:rsidRDefault="00A36312">
            <w:r>
              <w:t>Vi har noterat att…</w:t>
            </w:r>
          </w:p>
        </w:tc>
      </w:tr>
      <w:tr w:rsidR="004F0C43" w14:paraId="637AEB59" w14:textId="77777777" w:rsidTr="099D6DF3">
        <w:tc>
          <w:tcPr>
            <w:tcW w:w="14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41CD7DC" w14:textId="3A461A6A" w:rsidR="004F0C43" w:rsidRDefault="00A36312">
            <w: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191E02D" w14:textId="77777777" w:rsidR="004F0C43" w:rsidRDefault="00CA664A">
            <w:r>
              <w:t>Vi har k</w:t>
            </w:r>
            <w:r>
              <w:rPr>
                <w:color w:val="000000"/>
                <w:highlight w:val="white"/>
              </w:rPr>
              <w:t xml:space="preserve">ontrollerat huruvida </w:t>
            </w:r>
            <w:r w:rsidR="0066088E">
              <w:rPr>
                <w:color w:val="000000"/>
                <w:highlight w:val="white"/>
              </w:rPr>
              <w:t xml:space="preserve">studieförbundet har en </w:t>
            </w:r>
            <w:r>
              <w:rPr>
                <w:color w:val="000000"/>
                <w:highlight w:val="white"/>
              </w:rPr>
              <w:t xml:space="preserve">process för </w:t>
            </w:r>
            <w:r w:rsidR="00152D67">
              <w:rPr>
                <w:color w:val="000000"/>
                <w:highlight w:val="white"/>
              </w:rPr>
              <w:t xml:space="preserve">hur </w:t>
            </w:r>
            <w:r w:rsidR="0034021E">
              <w:rPr>
                <w:color w:val="000000"/>
                <w:highlight w:val="white"/>
              </w:rPr>
              <w:t xml:space="preserve">ledare ska godkännas </w:t>
            </w:r>
            <w:r>
              <w:rPr>
                <w:color w:val="000000"/>
                <w:highlight w:val="white"/>
              </w:rPr>
              <w:t>är dokumenterad.</w:t>
            </w:r>
          </w:p>
        </w:tc>
        <w:tc>
          <w:tcPr>
            <w:tcW w:w="424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451DC3D" w14:textId="77777777" w:rsidR="004F0C43" w:rsidRDefault="00CA664A">
            <w:r>
              <w:t>Vi har noterat att…</w:t>
            </w:r>
          </w:p>
        </w:tc>
      </w:tr>
      <w:tr w:rsidR="00755F4C" w14:paraId="6AA83D70" w14:textId="77777777" w:rsidTr="099D6DF3">
        <w:tc>
          <w:tcPr>
            <w:tcW w:w="14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8DD553D" w14:textId="3B658C1A" w:rsidR="00755F4C" w:rsidRDefault="00755F4C">
            <w:r>
              <w:t>6</w:t>
            </w:r>
            <w:r w:rsidR="00AA2ABC"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1BE8E4" w14:textId="34CBC9C0" w:rsidR="00755F4C" w:rsidRDefault="00755F4C">
            <w:r>
              <w:t>Vi har kontrollerat huruvida studieförbundet har en process</w:t>
            </w:r>
            <w:r w:rsidR="00AE240D">
              <w:t xml:space="preserve"> för hur lämplighetsbedömning av ledare är dokumenterad</w:t>
            </w:r>
          </w:p>
        </w:tc>
        <w:tc>
          <w:tcPr>
            <w:tcW w:w="424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FC2439A" w14:textId="2134106E" w:rsidR="00755F4C" w:rsidRDefault="00AE240D">
            <w:r>
              <w:t>Vi har noterat att…</w:t>
            </w:r>
          </w:p>
        </w:tc>
      </w:tr>
      <w:tr w:rsidR="004F0C43" w14:paraId="535002C7" w14:textId="77777777" w:rsidTr="099D6DF3">
        <w:tc>
          <w:tcPr>
            <w:tcW w:w="14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DA39CCE" w14:textId="791A2E28" w:rsidR="004F0C43" w:rsidRDefault="0058650A">
            <w: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8C3851F" w14:textId="37B74CD3" w:rsidR="00F56A1B" w:rsidRDefault="00F56A1B" w:rsidP="00F56A1B">
            <w:r>
              <w:t>Vi har kontrollerat att studieförbundet har en dokumentation som visar vilken utbildning som skett av cirkelledare under verksamhetsåret</w:t>
            </w:r>
            <w:r w:rsidR="00583153">
              <w:t>, samt vilka cirkelledare som gått utbildningen.</w:t>
            </w:r>
          </w:p>
          <w:p w14:paraId="4FD6BA85" w14:textId="435B848B" w:rsidR="004F0C43" w:rsidRDefault="00F56A1B" w:rsidP="00F56A1B">
            <w:r>
              <w:t xml:space="preserve">Detta genom ett stickprov </w:t>
            </w:r>
            <w:r w:rsidR="00583153">
              <w:t xml:space="preserve">av </w:t>
            </w:r>
            <w:r w:rsidR="00D17303">
              <w:t xml:space="preserve">100 </w:t>
            </w:r>
            <w:r w:rsidR="00583153">
              <w:t xml:space="preserve">cirkelledare </w:t>
            </w:r>
            <w:r w:rsidR="00D17303">
              <w:t xml:space="preserve">på minst 20 % av studieförbundets lokalavdelningar, </w:t>
            </w:r>
            <w:r w:rsidR="00583153">
              <w:t xml:space="preserve">som erhållit kvalifikation 2 de senaste 12 månaderna. </w:t>
            </w:r>
          </w:p>
        </w:tc>
        <w:tc>
          <w:tcPr>
            <w:tcW w:w="424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BBE6C5C" w14:textId="77777777" w:rsidR="004F0C43" w:rsidRDefault="00CA664A">
            <w:r>
              <w:t>Vi har noterat att…</w:t>
            </w:r>
          </w:p>
        </w:tc>
      </w:tr>
      <w:tr w:rsidR="004F0C43" w14:paraId="62589E81" w14:textId="77777777" w:rsidTr="099D6DF3">
        <w:tc>
          <w:tcPr>
            <w:tcW w:w="14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F8761C9" w14:textId="3FC05061" w:rsidR="004F0C43" w:rsidRDefault="001A6D27">
            <w:r>
              <w:lastRenderedPageBreak/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7BF3F86" w14:textId="77777777" w:rsidR="004F0C43" w:rsidRDefault="00CA664A">
            <w:r>
              <w:t xml:space="preserve">Vi har kontrollerat </w:t>
            </w:r>
            <w:r>
              <w:rPr>
                <w:color w:val="000000"/>
                <w:highlight w:val="white"/>
              </w:rPr>
              <w:t>att studieförbundet har en dokumenterad process för hantering av avvikelser/misstänkta fel i folkbildningsverksamheten.</w:t>
            </w:r>
          </w:p>
        </w:tc>
        <w:tc>
          <w:tcPr>
            <w:tcW w:w="424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EF4D9EA" w14:textId="77777777" w:rsidR="004F0C43" w:rsidRDefault="00CA664A">
            <w:r>
              <w:t>Vi har noterat att…</w:t>
            </w:r>
          </w:p>
        </w:tc>
      </w:tr>
      <w:tr w:rsidR="004F0C43" w14:paraId="5A02DEA7" w14:textId="77777777" w:rsidTr="099D6DF3">
        <w:tc>
          <w:tcPr>
            <w:tcW w:w="14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CC5930D" w14:textId="3B4294C7" w:rsidR="004F0C43" w:rsidRDefault="001A6D27">
            <w: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2A751E8" w14:textId="50EFED7D" w:rsidR="004F0C43" w:rsidRDefault="00CA664A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Vi har kontrollerat att studieförbundet har e</w:t>
            </w:r>
            <w:r w:rsidR="00D17303">
              <w:rPr>
                <w:color w:val="000000"/>
                <w:highlight w:val="white"/>
              </w:rPr>
              <w:t xml:space="preserve">tt styrande </w:t>
            </w:r>
            <w:r>
              <w:rPr>
                <w:color w:val="000000"/>
                <w:highlight w:val="white"/>
              </w:rPr>
              <w:t>dokument</w:t>
            </w:r>
            <w:r w:rsidR="00D17303">
              <w:rPr>
                <w:color w:val="000000"/>
                <w:highlight w:val="white"/>
              </w:rPr>
              <w:t xml:space="preserve"> innehållande </w:t>
            </w:r>
            <w:r>
              <w:rPr>
                <w:color w:val="000000"/>
                <w:highlight w:val="white"/>
              </w:rPr>
              <w:t>ansvarsfördelning avseende intern kontroll mellan olika befattningshavare</w:t>
            </w:r>
            <w:r w:rsidR="00D17303">
              <w:rPr>
                <w:color w:val="000000"/>
                <w:highlight w:val="white"/>
              </w:rPr>
              <w:t>.</w:t>
            </w:r>
          </w:p>
        </w:tc>
        <w:tc>
          <w:tcPr>
            <w:tcW w:w="424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7FE189C" w14:textId="77777777" w:rsidR="004F0C43" w:rsidRDefault="00CA664A">
            <w:r>
              <w:t>Vi har noterat att…</w:t>
            </w:r>
          </w:p>
        </w:tc>
      </w:tr>
      <w:tr w:rsidR="004F0C43" w14:paraId="54BB551C" w14:textId="77777777" w:rsidTr="099D6DF3">
        <w:tc>
          <w:tcPr>
            <w:tcW w:w="1413" w:type="dxa"/>
            <w:tcBorders>
              <w:top w:val="single" w:sz="4" w:space="0" w:color="000000" w:themeColor="text1"/>
            </w:tcBorders>
          </w:tcPr>
          <w:p w14:paraId="3B249F89" w14:textId="6CBBB2BD" w:rsidR="004F0C43" w:rsidRDefault="001A6D27">
            <w: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</w:tcBorders>
          </w:tcPr>
          <w:p w14:paraId="07090FB5" w14:textId="2BD1C851" w:rsidR="004F0C43" w:rsidRDefault="00CA664A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Vi har granskat </w:t>
            </w:r>
            <w:r w:rsidR="004B7BDD">
              <w:rPr>
                <w:color w:val="000000"/>
                <w:highlight w:val="white"/>
              </w:rPr>
              <w:t>för</w:t>
            </w:r>
            <w:r>
              <w:rPr>
                <w:color w:val="000000"/>
                <w:highlight w:val="white"/>
              </w:rPr>
              <w:t xml:space="preserve"> hur stor andel av förtroendevalda och anställda det finns dokumentation som styrker att de genomgått utbildning i statsbidragsvillkor under </w:t>
            </w:r>
            <w:r w:rsidR="00303ECF">
              <w:rPr>
                <w:color w:val="000000"/>
                <w:highlight w:val="white"/>
              </w:rPr>
              <w:t>de senaste 12 månaderna.</w:t>
            </w:r>
          </w:p>
          <w:p w14:paraId="01AC4A6E" w14:textId="77777777" w:rsidR="004F0C43" w:rsidRDefault="00CA664A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Detta genom ett stickprov på 20</w:t>
            </w:r>
            <w:r w:rsidR="005432C3"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 xml:space="preserve">% av de förtroendevalda (dock minst </w:t>
            </w:r>
            <w:proofErr w:type="gramStart"/>
            <w:r>
              <w:rPr>
                <w:color w:val="000000"/>
                <w:highlight w:val="white"/>
              </w:rPr>
              <w:t xml:space="preserve">10 </w:t>
            </w:r>
            <w:proofErr w:type="spellStart"/>
            <w:r>
              <w:rPr>
                <w:color w:val="000000"/>
                <w:highlight w:val="white"/>
              </w:rPr>
              <w:t>st</w:t>
            </w:r>
            <w:proofErr w:type="spellEnd"/>
            <w:proofErr w:type="gramEnd"/>
            <w:r>
              <w:rPr>
                <w:color w:val="000000"/>
                <w:highlight w:val="white"/>
              </w:rPr>
              <w:t xml:space="preserve"> och max 20 </w:t>
            </w:r>
            <w:proofErr w:type="spellStart"/>
            <w:r>
              <w:rPr>
                <w:color w:val="000000"/>
                <w:highlight w:val="white"/>
              </w:rPr>
              <w:t>st</w:t>
            </w:r>
            <w:proofErr w:type="spellEnd"/>
            <w:r>
              <w:rPr>
                <w:color w:val="000000"/>
                <w:highlight w:val="white"/>
              </w:rPr>
              <w:t>) och minst 5</w:t>
            </w:r>
            <w:r w:rsidR="005432C3"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>% av de anställda.</w:t>
            </w:r>
          </w:p>
          <w:p w14:paraId="49B00FDD" w14:textId="77777777" w:rsidR="004F0C43" w:rsidRDefault="004F0C43">
            <w:pPr>
              <w:rPr>
                <w:color w:val="000000"/>
                <w:highlight w:val="white"/>
              </w:rPr>
            </w:pPr>
          </w:p>
        </w:tc>
        <w:tc>
          <w:tcPr>
            <w:tcW w:w="4248" w:type="dxa"/>
            <w:tcBorders>
              <w:top w:val="single" w:sz="4" w:space="0" w:color="000000" w:themeColor="text1"/>
            </w:tcBorders>
          </w:tcPr>
          <w:p w14:paraId="025D6A15" w14:textId="77777777" w:rsidR="004F0C43" w:rsidRDefault="00CA664A">
            <w:r>
              <w:t>Vi har noterat att…</w:t>
            </w:r>
          </w:p>
        </w:tc>
      </w:tr>
    </w:tbl>
    <w:p w14:paraId="31BCF6D4" w14:textId="77777777" w:rsidR="004F0C43" w:rsidRDefault="00CA664A">
      <w:r>
        <w:tab/>
      </w:r>
    </w:p>
    <w:p w14:paraId="395603D3" w14:textId="77777777" w:rsidR="004F0C43" w:rsidRDefault="004F0C43"/>
    <w:p w14:paraId="33DD8334" w14:textId="77777777" w:rsidR="004F0C43" w:rsidRDefault="00CA664A">
      <w:pPr>
        <w:spacing w:after="0"/>
        <w:rPr>
          <w:highlight w:val="yellow"/>
        </w:rPr>
      </w:pPr>
      <w:r>
        <w:rPr>
          <w:highlight w:val="yellow"/>
        </w:rPr>
        <w:t>[Datum för revisors rapport]</w:t>
      </w:r>
    </w:p>
    <w:p w14:paraId="53FF3BA7" w14:textId="77777777" w:rsidR="004F0C43" w:rsidRDefault="00CA664A">
      <w:pPr>
        <w:spacing w:after="0"/>
      </w:pPr>
      <w:r>
        <w:rPr>
          <w:highlight w:val="yellow"/>
        </w:rPr>
        <w:br/>
      </w:r>
      <w:r>
        <w:rPr>
          <w:rFonts w:ascii="Georgia" w:eastAsia="Georgia" w:hAnsi="Georgia" w:cs="Georgia"/>
          <w:color w:val="FF0000"/>
        </w:rPr>
        <w:t>[Revisionsbyrå]</w:t>
      </w:r>
      <w:r>
        <w:rPr>
          <w:highlight w:val="yellow"/>
        </w:rPr>
        <w:br/>
      </w:r>
      <w:r>
        <w:rPr>
          <w:highlight w:val="yellow"/>
        </w:rPr>
        <w:br/>
      </w:r>
      <w:r>
        <w:rPr>
          <w:highlight w:val="yellow"/>
        </w:rPr>
        <w:br/>
      </w:r>
    </w:p>
    <w:p w14:paraId="01A066BD" w14:textId="77777777" w:rsidR="004F0C43" w:rsidRDefault="00CA664A">
      <w:pPr>
        <w:spacing w:after="0"/>
      </w:pPr>
      <w:r>
        <w:rPr>
          <w:highlight w:val="yellow"/>
        </w:rPr>
        <w:t>Namnförtydligande</w:t>
      </w:r>
      <w:r>
        <w:rPr>
          <w:highlight w:val="yellow"/>
        </w:rPr>
        <w:br/>
      </w:r>
      <w:r>
        <w:rPr>
          <w:color w:val="FF0000"/>
          <w:highlight w:val="yellow"/>
        </w:rPr>
        <w:t>Auktoriserad revisor</w:t>
      </w:r>
    </w:p>
    <w:p w14:paraId="019217D0" w14:textId="77777777" w:rsidR="004F0C43" w:rsidRDefault="004F0C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0000"/>
          <w:highlight w:val="yellow"/>
        </w:rPr>
      </w:pPr>
    </w:p>
    <w:sectPr w:rsidR="004F0C43">
      <w:headerReference w:type="even" r:id="rId10"/>
      <w:headerReference w:type="default" r:id="rId11"/>
      <w:footerReference w:type="even" r:id="rId12"/>
      <w:footerReference w:type="default" r:id="rId13"/>
      <w:pgSz w:w="11907" w:h="16839"/>
      <w:pgMar w:top="3137" w:right="850" w:bottom="2017" w:left="198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21A8D" w14:textId="77777777" w:rsidR="004265C2" w:rsidRDefault="004265C2">
      <w:pPr>
        <w:spacing w:after="0"/>
      </w:pPr>
      <w:r>
        <w:separator/>
      </w:r>
    </w:p>
  </w:endnote>
  <w:endnote w:type="continuationSeparator" w:id="0">
    <w:p w14:paraId="5323D6CE" w14:textId="77777777" w:rsidR="004265C2" w:rsidRDefault="004265C2">
      <w:pPr>
        <w:spacing w:after="0"/>
      </w:pPr>
      <w:r>
        <w:continuationSeparator/>
      </w:r>
    </w:p>
  </w:endnote>
  <w:endnote w:type="continuationNotice" w:id="1">
    <w:p w14:paraId="5DEC9758" w14:textId="77777777" w:rsidR="004265C2" w:rsidRDefault="004265C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aux Next Bold Italic">
    <w:panose1 w:val="02000506000000020004"/>
    <w:charset w:val="4D"/>
    <w:family w:val="auto"/>
    <w:pitch w:val="variable"/>
    <w:sig w:usb0="A000006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71AC0" w14:textId="77777777" w:rsidR="004F0C43" w:rsidRDefault="00CA66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E7D9D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av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7E7D9D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49A5A" w14:textId="77777777" w:rsidR="004F0C43" w:rsidRDefault="00CA66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E7D9D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av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7E7D9D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9CADE" w14:textId="77777777" w:rsidR="004265C2" w:rsidRDefault="004265C2">
      <w:pPr>
        <w:spacing w:after="0"/>
      </w:pPr>
      <w:r>
        <w:separator/>
      </w:r>
    </w:p>
  </w:footnote>
  <w:footnote w:type="continuationSeparator" w:id="0">
    <w:p w14:paraId="750722B1" w14:textId="77777777" w:rsidR="004265C2" w:rsidRDefault="004265C2">
      <w:pPr>
        <w:spacing w:after="0"/>
      </w:pPr>
      <w:r>
        <w:continuationSeparator/>
      </w:r>
    </w:p>
  </w:footnote>
  <w:footnote w:type="continuationNotice" w:id="1">
    <w:p w14:paraId="5BA8FFE2" w14:textId="77777777" w:rsidR="004265C2" w:rsidRDefault="004265C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E51D3" w14:textId="77777777" w:rsidR="004F0C43" w:rsidRDefault="004F0C4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57A5C486" w14:textId="77777777" w:rsidR="004F0C43" w:rsidRDefault="004F0C4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FD14C" w14:textId="77777777" w:rsidR="004F0C43" w:rsidRDefault="004F0C4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0D8D3504" w14:textId="77777777" w:rsidR="004F0C43" w:rsidRDefault="004F0C4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3F7"/>
    <w:rsid w:val="0003048B"/>
    <w:rsid w:val="0003420C"/>
    <w:rsid w:val="00036245"/>
    <w:rsid w:val="00042E54"/>
    <w:rsid w:val="00056853"/>
    <w:rsid w:val="00071A08"/>
    <w:rsid w:val="000C3105"/>
    <w:rsid w:val="000F0B36"/>
    <w:rsid w:val="00104AE6"/>
    <w:rsid w:val="001155E3"/>
    <w:rsid w:val="00125A63"/>
    <w:rsid w:val="00135EF6"/>
    <w:rsid w:val="00152D67"/>
    <w:rsid w:val="00167C83"/>
    <w:rsid w:val="00191818"/>
    <w:rsid w:val="001A6D27"/>
    <w:rsid w:val="001E4F6F"/>
    <w:rsid w:val="00200392"/>
    <w:rsid w:val="002132A0"/>
    <w:rsid w:val="002313F7"/>
    <w:rsid w:val="0023611B"/>
    <w:rsid w:val="0026429D"/>
    <w:rsid w:val="00265F82"/>
    <w:rsid w:val="0029128C"/>
    <w:rsid w:val="00292362"/>
    <w:rsid w:val="002A505F"/>
    <w:rsid w:val="002C4230"/>
    <w:rsid w:val="002E5661"/>
    <w:rsid w:val="002E7EB1"/>
    <w:rsid w:val="002F0856"/>
    <w:rsid w:val="002F3B48"/>
    <w:rsid w:val="003023D2"/>
    <w:rsid w:val="00303ECF"/>
    <w:rsid w:val="00314154"/>
    <w:rsid w:val="00316BD2"/>
    <w:rsid w:val="00326E01"/>
    <w:rsid w:val="0034021E"/>
    <w:rsid w:val="00340635"/>
    <w:rsid w:val="003555FF"/>
    <w:rsid w:val="0036518F"/>
    <w:rsid w:val="0039388A"/>
    <w:rsid w:val="003B03E3"/>
    <w:rsid w:val="004265C2"/>
    <w:rsid w:val="00434F10"/>
    <w:rsid w:val="00435DBA"/>
    <w:rsid w:val="00490506"/>
    <w:rsid w:val="004979D2"/>
    <w:rsid w:val="004A180D"/>
    <w:rsid w:val="004B7BDD"/>
    <w:rsid w:val="004C0010"/>
    <w:rsid w:val="004F0C43"/>
    <w:rsid w:val="005432C3"/>
    <w:rsid w:val="00543435"/>
    <w:rsid w:val="00550767"/>
    <w:rsid w:val="00554E3D"/>
    <w:rsid w:val="005675FD"/>
    <w:rsid w:val="00574229"/>
    <w:rsid w:val="00581E36"/>
    <w:rsid w:val="00583153"/>
    <w:rsid w:val="0058650A"/>
    <w:rsid w:val="005A222F"/>
    <w:rsid w:val="005A3CFF"/>
    <w:rsid w:val="005E3AC8"/>
    <w:rsid w:val="005E47C4"/>
    <w:rsid w:val="005E4967"/>
    <w:rsid w:val="00641F91"/>
    <w:rsid w:val="0066088E"/>
    <w:rsid w:val="0067089B"/>
    <w:rsid w:val="00675CBD"/>
    <w:rsid w:val="0067679C"/>
    <w:rsid w:val="0068081A"/>
    <w:rsid w:val="00683623"/>
    <w:rsid w:val="00697C7D"/>
    <w:rsid w:val="006E1063"/>
    <w:rsid w:val="00701961"/>
    <w:rsid w:val="0070752E"/>
    <w:rsid w:val="00724BF8"/>
    <w:rsid w:val="00740E42"/>
    <w:rsid w:val="00752FC0"/>
    <w:rsid w:val="007554BA"/>
    <w:rsid w:val="00755F4C"/>
    <w:rsid w:val="0077435E"/>
    <w:rsid w:val="00775E64"/>
    <w:rsid w:val="007902BA"/>
    <w:rsid w:val="007A3095"/>
    <w:rsid w:val="007C5F69"/>
    <w:rsid w:val="007E6FAA"/>
    <w:rsid w:val="007E7D9D"/>
    <w:rsid w:val="007F64A9"/>
    <w:rsid w:val="008128C8"/>
    <w:rsid w:val="00820928"/>
    <w:rsid w:val="008344FE"/>
    <w:rsid w:val="008371E5"/>
    <w:rsid w:val="00876E68"/>
    <w:rsid w:val="00886B0D"/>
    <w:rsid w:val="0089745B"/>
    <w:rsid w:val="008A7088"/>
    <w:rsid w:val="008B7EC6"/>
    <w:rsid w:val="008E345E"/>
    <w:rsid w:val="008F1016"/>
    <w:rsid w:val="0090638B"/>
    <w:rsid w:val="00935F0E"/>
    <w:rsid w:val="0097270A"/>
    <w:rsid w:val="009A0AA7"/>
    <w:rsid w:val="009A2FB7"/>
    <w:rsid w:val="009A3A24"/>
    <w:rsid w:val="009D2EE7"/>
    <w:rsid w:val="00A03606"/>
    <w:rsid w:val="00A14F37"/>
    <w:rsid w:val="00A36312"/>
    <w:rsid w:val="00A44DD1"/>
    <w:rsid w:val="00A57E8E"/>
    <w:rsid w:val="00A649BA"/>
    <w:rsid w:val="00AA2ABC"/>
    <w:rsid w:val="00AD4497"/>
    <w:rsid w:val="00AE240D"/>
    <w:rsid w:val="00B81B71"/>
    <w:rsid w:val="00B91481"/>
    <w:rsid w:val="00BA3E70"/>
    <w:rsid w:val="00BC5994"/>
    <w:rsid w:val="00BD3A86"/>
    <w:rsid w:val="00BE33A7"/>
    <w:rsid w:val="00C17C35"/>
    <w:rsid w:val="00C343E1"/>
    <w:rsid w:val="00C378A1"/>
    <w:rsid w:val="00C4361F"/>
    <w:rsid w:val="00C70782"/>
    <w:rsid w:val="00CA4EEA"/>
    <w:rsid w:val="00CA664A"/>
    <w:rsid w:val="00CA789E"/>
    <w:rsid w:val="00CF29AF"/>
    <w:rsid w:val="00D17303"/>
    <w:rsid w:val="00D4127B"/>
    <w:rsid w:val="00D538BE"/>
    <w:rsid w:val="00D71D78"/>
    <w:rsid w:val="00D802CB"/>
    <w:rsid w:val="00D903E9"/>
    <w:rsid w:val="00DA7DDF"/>
    <w:rsid w:val="00DB055F"/>
    <w:rsid w:val="00DC6FDC"/>
    <w:rsid w:val="00DD01D5"/>
    <w:rsid w:val="00DD65CE"/>
    <w:rsid w:val="00DD72B2"/>
    <w:rsid w:val="00DF36D3"/>
    <w:rsid w:val="00E00710"/>
    <w:rsid w:val="00E018CC"/>
    <w:rsid w:val="00E122A3"/>
    <w:rsid w:val="00E17CC3"/>
    <w:rsid w:val="00E27970"/>
    <w:rsid w:val="00E7103F"/>
    <w:rsid w:val="00E869B5"/>
    <w:rsid w:val="00EA467C"/>
    <w:rsid w:val="00EB68C2"/>
    <w:rsid w:val="00EC4159"/>
    <w:rsid w:val="00EE79FE"/>
    <w:rsid w:val="00EE7C9E"/>
    <w:rsid w:val="00F12B8B"/>
    <w:rsid w:val="00F56A1B"/>
    <w:rsid w:val="00F66806"/>
    <w:rsid w:val="00F86A95"/>
    <w:rsid w:val="00F960B5"/>
    <w:rsid w:val="099D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FFF3"/>
  <w15:docId w15:val="{74967718-766F-4BA7-800E-EBA1C7A6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sv-SE" w:eastAsia="sv-SE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color w:val="000000"/>
      <w:sz w:val="28"/>
      <w:szCs w:val="28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b/>
      <w:color w:val="000000"/>
      <w:sz w:val="24"/>
      <w:szCs w:val="24"/>
    </w:rPr>
  </w:style>
  <w:style w:type="paragraph" w:styleId="Rubrik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b/>
      <w:color w:val="000000"/>
      <w:sz w:val="22"/>
      <w:szCs w:val="22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Georgia" w:eastAsia="Georgia" w:hAnsi="Georgia" w:cs="Georgia"/>
      <w:b/>
      <w:color w:val="000000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  <w:rPr>
      <w:rFonts w:ascii="Georgia" w:eastAsia="Georgia" w:hAnsi="Georgia" w:cs="Georgia"/>
      <w:color w:val="000000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rFonts w:ascii="Georgia" w:eastAsia="Georgia" w:hAnsi="Georgia" w:cs="Georgia"/>
      <w:i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pPr>
      <w:spacing w:after="300"/>
    </w:pPr>
    <w:rPr>
      <w:rFonts w:ascii="Georgia" w:eastAsia="Georgia" w:hAnsi="Georgia" w:cs="Georgia"/>
      <w:color w:val="000000"/>
      <w:sz w:val="32"/>
      <w:szCs w:val="3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ell"/>
    <w:pPr>
      <w:spacing w:after="0"/>
    </w:pPr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paragraph" w:styleId="Sidfot">
    <w:name w:val="footer"/>
    <w:basedOn w:val="Normal"/>
    <w:link w:val="SidfotChar"/>
    <w:uiPriority w:val="99"/>
    <w:unhideWhenUsed/>
    <w:rsid w:val="002C3175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2C3175"/>
  </w:style>
  <w:style w:type="paragraph" w:customStyle="1" w:styleId="Default">
    <w:name w:val="Default"/>
    <w:rsid w:val="0078319A"/>
    <w:pPr>
      <w:autoSpaceDE w:val="0"/>
      <w:autoSpaceDN w:val="0"/>
      <w:adjustRightInd w:val="0"/>
      <w:spacing w:after="0"/>
    </w:pPr>
    <w:rPr>
      <w:rFonts w:ascii="Aaux Next Bold Italic" w:hAnsi="Aaux Next Bold Italic" w:cs="Aaux Next Bold Italic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78319A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8319A"/>
  </w:style>
  <w:style w:type="paragraph" w:styleId="Fotnotstext">
    <w:name w:val="footnote text"/>
    <w:basedOn w:val="Normal"/>
    <w:link w:val="FotnotstextChar"/>
    <w:uiPriority w:val="99"/>
    <w:semiHidden/>
    <w:unhideWhenUsed/>
    <w:rsid w:val="0078319A"/>
    <w:pPr>
      <w:spacing w:after="0"/>
    </w:p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8319A"/>
  </w:style>
  <w:style w:type="character" w:styleId="Fotnotsreferens">
    <w:name w:val="footnote reference"/>
    <w:basedOn w:val="Standardstycketeckensnitt"/>
    <w:uiPriority w:val="99"/>
    <w:semiHidden/>
    <w:unhideWhenUsed/>
    <w:rsid w:val="0078319A"/>
    <w:rPr>
      <w:vertAlign w:val="superscript"/>
    </w:rPr>
  </w:style>
  <w:style w:type="table" w:customStyle="1" w:styleId="a0">
    <w:basedOn w:val="Normaltabell"/>
    <w:pPr>
      <w:spacing w:after="0"/>
    </w:pPr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paragraph" w:styleId="Revision">
    <w:name w:val="Revision"/>
    <w:hidden/>
    <w:uiPriority w:val="99"/>
    <w:semiHidden/>
    <w:rsid w:val="00292362"/>
    <w:pPr>
      <w:spacing w:after="0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29236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92362"/>
  </w:style>
  <w:style w:type="character" w:customStyle="1" w:styleId="KommentarerChar">
    <w:name w:val="Kommentarer Char"/>
    <w:basedOn w:val="Standardstycketeckensnitt"/>
    <w:link w:val="Kommentarer"/>
    <w:uiPriority w:val="99"/>
    <w:rsid w:val="00292362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9236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92362"/>
    <w:rPr>
      <w:b/>
      <w:bCs/>
    </w:rPr>
  </w:style>
  <w:style w:type="character" w:styleId="Stark">
    <w:name w:val="Strong"/>
    <w:basedOn w:val="Standardstycketeckensnitt"/>
    <w:uiPriority w:val="22"/>
    <w:qFormat/>
    <w:rsid w:val="0067679C"/>
    <w:rPr>
      <w:b/>
      <w:bCs/>
    </w:rPr>
  </w:style>
  <w:style w:type="character" w:styleId="Olstomnmnande">
    <w:name w:val="Unresolved Mention"/>
    <w:basedOn w:val="Standardstycketeckensnitt"/>
    <w:uiPriority w:val="99"/>
    <w:unhideWhenUsed/>
    <w:rsid w:val="00036245"/>
    <w:rPr>
      <w:color w:val="605E5C"/>
      <w:shd w:val="clear" w:color="auto" w:fill="E1DFDD"/>
    </w:rPr>
  </w:style>
  <w:style w:type="character" w:styleId="Nmn">
    <w:name w:val="Mention"/>
    <w:basedOn w:val="Standardstycketeckensnitt"/>
    <w:uiPriority w:val="99"/>
    <w:unhideWhenUsed/>
    <w:rsid w:val="0003624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aela.smedberg\Downloads\Bilaga%201%20-%20Rapport%20&#246;ver%20s&#228;rskilt%20&#246;verenskomna%20gransknings&#229;tg&#228;r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MHs+MPNxBCLFkYgIxRiNfX1mMA==">AMUW2mVsgHuLExD00qrAF4nWaacadsSBOskJJUrL9PL8JjQ5ChorDvVF/mFTsDWlH55SHmRQ06d6i/h4tHzuAb1NTTNTnrgi4v6k/fYxQw4GCrOhKD3musPaeVYCFqvgQMvKZ+00dXEa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007003ae-fab2-4ab2-b0f6-bfd17cc56779" xsi:nil="true"/>
    <_x0072_ft3 xmlns="007003ae-fab2-4ab2-b0f6-bfd17cc56779" xsi:nil="true"/>
    <TaxCatchAll xmlns="60f20f9e-6372-41ef-ab8a-121fc973822f" xsi:nil="true"/>
    <lcf76f155ced4ddcb4097134ff3c332f xmlns="007003ae-fab2-4ab2-b0f6-bfd17cc5677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C8520D21D50F4A8DEF67B7F9BDEBA4" ma:contentTypeVersion="20" ma:contentTypeDescription="Skapa ett nytt dokument." ma:contentTypeScope="" ma:versionID="2fbd903871695f08a8161bb0161f4adb">
  <xsd:schema xmlns:xsd="http://www.w3.org/2001/XMLSchema" xmlns:xs="http://www.w3.org/2001/XMLSchema" xmlns:p="http://schemas.microsoft.com/office/2006/metadata/properties" xmlns:ns2="007003ae-fab2-4ab2-b0f6-bfd17cc56779" xmlns:ns3="a48c789d-d72a-4ef0-8b72-8b24c9430a8b" xmlns:ns4="60f20f9e-6372-41ef-ab8a-121fc973822f" targetNamespace="http://schemas.microsoft.com/office/2006/metadata/properties" ma:root="true" ma:fieldsID="71678f5d92200e894bf7e39a8bce258d" ns2:_="" ns3:_="" ns4:_="">
    <xsd:import namespace="007003ae-fab2-4ab2-b0f6-bfd17cc56779"/>
    <xsd:import namespace="a48c789d-d72a-4ef0-8b72-8b24c9430a8b"/>
    <xsd:import namespace="60f20f9e-6372-41ef-ab8a-121fc973822f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x0072_ft3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003ae-fab2-4ab2-b0f6-bfd17cc56779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Kommentar om dokumentet" ma:internalName="Kommentar">
      <xsd:simpleType>
        <xsd:restriction base="dms:Text">
          <xsd:maxLength value="255"/>
        </xsd:restriction>
      </xsd:simpleType>
    </xsd:element>
    <xsd:element name="MediaServiceMetadata" ma:index="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x0072_ft3" ma:index="17" nillable="true" ma:displayName="Datum och tid" ma:internalName="_x0072_ft3">
      <xsd:simpleType>
        <xsd:restriction base="dms:DateTim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eringar" ma:readOnly="false" ma:fieldId="{5cf76f15-5ced-4ddc-b409-7134ff3c332f}" ma:taxonomyMulti="true" ma:sspId="4b0c0711-5731-4304-bd98-f5850b35dc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c789d-d72a-4ef0-8b72-8b24c9430a8b" elementFormDefault="qualified">
    <xsd:import namespace="http://schemas.microsoft.com/office/2006/documentManagement/types"/>
    <xsd:import namespace="http://schemas.microsoft.com/office/infopath/2007/PartnerControls"/>
    <xsd:element name="SharedWithUsers" ma:index="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20f9e-6372-41ef-ab8a-121fc973822f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fac8483-c8a2-4b14-b5a2-9ea6e93a7cce}" ma:internalName="TaxCatchAll" ma:showField="CatchAllData" ma:web="a48c789d-d72a-4ef0-8b72-8b24c9430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6CD0825-FB56-4801-82CF-8795CD2F95CA}">
  <ds:schemaRefs>
    <ds:schemaRef ds:uri="http://schemas.microsoft.com/office/2006/metadata/properties"/>
    <ds:schemaRef ds:uri="http://schemas.microsoft.com/office/infopath/2007/PartnerControls"/>
    <ds:schemaRef ds:uri="007003ae-fab2-4ab2-b0f6-bfd17cc56779"/>
    <ds:schemaRef ds:uri="60f20f9e-6372-41ef-ab8a-121fc973822f"/>
  </ds:schemaRefs>
</ds:datastoreItem>
</file>

<file path=customXml/itemProps3.xml><?xml version="1.0" encoding="utf-8"?>
<ds:datastoreItem xmlns:ds="http://schemas.openxmlformats.org/officeDocument/2006/customXml" ds:itemID="{68D4B5CB-E8CA-430A-A735-06A633D5F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003ae-fab2-4ab2-b0f6-bfd17cc56779"/>
    <ds:schemaRef ds:uri="a48c789d-d72a-4ef0-8b72-8b24c9430a8b"/>
    <ds:schemaRef ds:uri="60f20f9e-6372-41ef-ab8a-121fc9738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9392BB-4E87-4302-9AD1-0A3A2BF8E7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Bilaga 1 - Rapport över särskilt överenskomna granskningsåtgärder.dotx</Template>
  <TotalTime>0</TotalTime>
  <Pages>3</Pages>
  <Words>741</Words>
  <Characters>3928</Characters>
  <Application>Microsoft Office Word</Application>
  <DocSecurity>0</DocSecurity>
  <Lines>32</Lines>
  <Paragraphs>9</Paragraphs>
  <ScaleCrop>false</ScaleCrop>
  <Company>PricewaterhouseCoopers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Stjärnqvist</dc:creator>
  <cp:lastModifiedBy>Mikaela Smedberg</cp:lastModifiedBy>
  <cp:revision>2</cp:revision>
  <cp:lastPrinted>2022-03-21T10:05:00Z</cp:lastPrinted>
  <dcterms:created xsi:type="dcterms:W3CDTF">2024-06-28T09:09:00Z</dcterms:created>
  <dcterms:modified xsi:type="dcterms:W3CDTF">2024-06-28T09:09:00Z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0x010100D6C8520D21D50F4A8DEF67B7F9BDEBA4</vt:lpwstr>
  </property>
  <property fmtid="{D5CDD505-2E9C-101B-9397-08002B2CF9AE}" pid="3" name="MediaServiceImageTags">
    <vt:lpwstr/>
  </property>
</Properties>
</file>